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4933" w14:textId="77777777" w:rsidR="00E4553E" w:rsidRPr="00E4553E" w:rsidRDefault="00E4553E">
      <w:pPr>
        <w:rPr>
          <w:b/>
          <w:bCs/>
          <w:i/>
          <w:iCs/>
        </w:rPr>
      </w:pPr>
      <w:r w:rsidRPr="00E4553E">
        <w:rPr>
          <w:b/>
          <w:bCs/>
          <w:i/>
          <w:iCs/>
        </w:rPr>
        <w:t>Subject:</w:t>
      </w:r>
      <w:r w:rsidR="0009517D">
        <w:rPr>
          <w:b/>
          <w:bCs/>
          <w:i/>
          <w:iCs/>
        </w:rPr>
        <w:t xml:space="preserve"> State Must Reimburse Nursing Homes and ACFs for Costly Testing Mandate </w:t>
      </w:r>
    </w:p>
    <w:p w14:paraId="0093DA89" w14:textId="77777777" w:rsidR="00E4553E" w:rsidRDefault="00E4553E">
      <w:r>
        <w:t xml:space="preserve">Dear </w:t>
      </w:r>
      <w:r w:rsidRPr="00E4553E">
        <w:rPr>
          <w:highlight w:val="yellow"/>
        </w:rPr>
        <w:t>Governor/Commissioner/Senator/Assembly Member</w:t>
      </w:r>
      <w:r>
        <w:t xml:space="preserve">, </w:t>
      </w:r>
    </w:p>
    <w:p w14:paraId="4333654E" w14:textId="49CB8E2F" w:rsidR="008C56E8" w:rsidRDefault="001C06CA" w:rsidP="00E4553E">
      <w:r>
        <w:t>I am writing you today as a</w:t>
      </w:r>
      <w:r>
        <w:t xml:space="preserve"> board member of a not-for-profit, mission-driven </w:t>
      </w:r>
      <w:r w:rsidRPr="008C56E8">
        <w:rPr>
          <w:highlight w:val="yellow"/>
        </w:rPr>
        <w:t>nursing home/ ACF</w:t>
      </w:r>
      <w:r>
        <w:t xml:space="preserve">. </w:t>
      </w:r>
      <w:r w:rsidR="00FD2A0A">
        <w:t xml:space="preserve">Over the last several months, long-term care providers and the vulnerable populations they serve have been severely impacted by the coronavirus pandemic. Nursing homes and adult care facilities (ACFs) specifically have </w:t>
      </w:r>
      <w:r w:rsidR="00DA4D54">
        <w:t xml:space="preserve">faced </w:t>
      </w:r>
      <w:r w:rsidR="00FD2A0A">
        <w:t xml:space="preserve">numerous </w:t>
      </w:r>
      <w:r w:rsidR="00DA4D54">
        <w:t>operational</w:t>
      </w:r>
      <w:r w:rsidR="00FD2A0A">
        <w:t xml:space="preserve"> and regulatory challenges around testing, patient protective equipment</w:t>
      </w:r>
      <w:r w:rsidR="008C56E8">
        <w:t xml:space="preserve"> (PPE)</w:t>
      </w:r>
      <w:r w:rsidR="00FD2A0A">
        <w:t xml:space="preserve">, staffing, </w:t>
      </w:r>
      <w:r w:rsidR="008C56E8">
        <w:t>and more</w:t>
      </w:r>
      <w:r w:rsidR="00FD2A0A">
        <w:t xml:space="preserve">. </w:t>
      </w:r>
      <w:r w:rsidR="008C56E8">
        <w:t xml:space="preserve"> </w:t>
      </w:r>
      <w:r w:rsidR="00DA4D54">
        <w:t>T</w:t>
      </w:r>
      <w:r w:rsidR="008C56E8">
        <w:t>hese regulatory and logistical challenges</w:t>
      </w:r>
      <w:r w:rsidR="00DA4D54">
        <w:t xml:space="preserve"> have been accompanied by</w:t>
      </w:r>
      <w:r w:rsidR="008C56E8">
        <w:t xml:space="preserve"> significant</w:t>
      </w:r>
      <w:r w:rsidR="00AA3BD5">
        <w:t xml:space="preserve"> </w:t>
      </w:r>
      <w:r w:rsidR="008C56E8">
        <w:t>fi</w:t>
      </w:r>
      <w:bookmarkStart w:id="0" w:name="_GoBack"/>
      <w:bookmarkEnd w:id="0"/>
      <w:r w:rsidR="008C56E8">
        <w:t>nancial burden</w:t>
      </w:r>
      <w:r w:rsidR="00DA4D54">
        <w:t>s.</w:t>
      </w:r>
      <w:r w:rsidR="008C56E8">
        <w:t xml:space="preserve">  </w:t>
      </w:r>
    </w:p>
    <w:p w14:paraId="7C31277D" w14:textId="4D0E9020" w:rsidR="008D68BD" w:rsidRDefault="001C06CA" w:rsidP="00E4553E">
      <w:r>
        <w:t>Every day</w:t>
      </w:r>
      <w:r w:rsidR="008C56E8">
        <w:t xml:space="preserve">, </w:t>
      </w:r>
      <w:r w:rsidR="00593CE0">
        <w:t xml:space="preserve">I see the hard work that our organization is doing </w:t>
      </w:r>
      <w:r w:rsidR="00E4553E">
        <w:t xml:space="preserve">to keep </w:t>
      </w:r>
      <w:r w:rsidR="008C56E8">
        <w:t xml:space="preserve">our </w:t>
      </w:r>
      <w:r w:rsidR="00E4553E">
        <w:t xml:space="preserve">residents safe and protect and maintain </w:t>
      </w:r>
      <w:r w:rsidR="008C56E8">
        <w:t xml:space="preserve">our </w:t>
      </w:r>
      <w:r w:rsidR="00E4553E">
        <w:t xml:space="preserve">staff. </w:t>
      </w:r>
      <w:r w:rsidR="008C56E8">
        <w:t>When the Governor issued Executive Order 202.</w:t>
      </w:r>
      <w:r w:rsidR="005518A6">
        <w:t>30</w:t>
      </w:r>
      <w:r w:rsidR="008C56E8">
        <w:t xml:space="preserve">, </w:t>
      </w:r>
      <w:r w:rsidR="00593CE0" w:rsidRPr="00593CE0">
        <w:rPr>
          <w:highlight w:val="yellow"/>
        </w:rPr>
        <w:t>(facility name)</w:t>
      </w:r>
      <w:r w:rsidR="00593CE0">
        <w:t xml:space="preserve"> </w:t>
      </w:r>
      <w:r w:rsidR="008C56E8">
        <w:t>worked urgently to</w:t>
      </w:r>
      <w:r w:rsidR="00E4553E">
        <w:t xml:space="preserve"> arrange the required twice weekly testing for staff on a very aggressive timeframe. </w:t>
      </w:r>
      <w:r w:rsidR="00AA3BD5">
        <w:t>Now, h</w:t>
      </w:r>
      <w:r w:rsidR="00E4553E">
        <w:t>owever</w:t>
      </w:r>
      <w:r w:rsidR="008C56E8">
        <w:t>,</w:t>
      </w:r>
      <w:r w:rsidR="00E4553E">
        <w:t xml:space="preserve"> the </w:t>
      </w:r>
      <w:r w:rsidR="00C746C5">
        <w:t>S</w:t>
      </w:r>
      <w:r w:rsidR="00E4553E">
        <w:t xml:space="preserve">tate must find a way to reimburse providers for the cost of this testing. At an average cost of $120 per test, a typical </w:t>
      </w:r>
      <w:r w:rsidR="00DA4D54">
        <w:t xml:space="preserve">nursing home </w:t>
      </w:r>
      <w:r w:rsidR="00E4553E">
        <w:t>with 200 beds spend</w:t>
      </w:r>
      <w:r w:rsidR="00DA4D54">
        <w:t>s</w:t>
      </w:r>
      <w:r w:rsidR="00E4553E">
        <w:t xml:space="preserve"> over $60,000 each week to meet th</w:t>
      </w:r>
      <w:r w:rsidR="008C56E8">
        <w:t xml:space="preserve">e testing </w:t>
      </w:r>
      <w:r w:rsidR="00E4553E">
        <w:t xml:space="preserve">mandate. This amount is equivalent to the weekly reimbursement for 40 Medicaid residents and is </w:t>
      </w:r>
      <w:proofErr w:type="gramStart"/>
      <w:r w:rsidR="00E4553E">
        <w:t>absolutely not</w:t>
      </w:r>
      <w:proofErr w:type="gramEnd"/>
      <w:r w:rsidR="00E4553E">
        <w:t xml:space="preserve"> sustainable.</w:t>
      </w:r>
      <w:r w:rsidR="008C56E8">
        <w:t xml:space="preserve"> </w:t>
      </w:r>
      <w:r w:rsidR="00DA4AC7">
        <w:t>For</w:t>
      </w:r>
      <w:r w:rsidR="00DA4D54">
        <w:t xml:space="preserve"> </w:t>
      </w:r>
      <w:r w:rsidR="00DA4AC7">
        <w:t xml:space="preserve">an </w:t>
      </w:r>
      <w:r w:rsidR="00DA4D54">
        <w:t>ACF</w:t>
      </w:r>
      <w:r w:rsidR="00DA4AC7">
        <w:t xml:space="preserve"> serving SSI residents, the cost of testing a single staff member represents 80 percent of weekly revenue received for an SSI resident.</w:t>
      </w:r>
      <w:r w:rsidR="00BB5170">
        <w:t xml:space="preserve"> </w:t>
      </w:r>
    </w:p>
    <w:p w14:paraId="738125BC" w14:textId="7312E049" w:rsidR="008D68BD" w:rsidRDefault="00DA4AC7" w:rsidP="00E4553E">
      <w:r>
        <w:t xml:space="preserve">At </w:t>
      </w:r>
      <w:r w:rsidR="008D68BD" w:rsidRPr="008D68BD">
        <w:rPr>
          <w:highlight w:val="yellow"/>
        </w:rPr>
        <w:t>(facility name)</w:t>
      </w:r>
      <w:r w:rsidR="00AA3BD5" w:rsidRPr="008D68BD">
        <w:t>,</w:t>
      </w:r>
      <w:r w:rsidR="00AA3BD5">
        <w:t xml:space="preserve"> we are spending </w:t>
      </w:r>
      <w:r w:rsidR="00AA3BD5" w:rsidRPr="00AA3BD5">
        <w:rPr>
          <w:highlight w:val="yellow"/>
        </w:rPr>
        <w:t>$____</w:t>
      </w:r>
      <w:r w:rsidR="00AA3BD5">
        <w:t xml:space="preserve"> weekly to meet the testing requirement alone. </w:t>
      </w:r>
      <w:r w:rsidR="00E4553E">
        <w:t xml:space="preserve">This new </w:t>
      </w:r>
      <w:r w:rsidR="008C56E8">
        <w:t xml:space="preserve">testing </w:t>
      </w:r>
      <w:r w:rsidR="00E4553E">
        <w:t xml:space="preserve">expense is in addition to the catastrophic COVID-related financial impacts </w:t>
      </w:r>
      <w:r w:rsidR="00AA3BD5">
        <w:t xml:space="preserve">providers </w:t>
      </w:r>
      <w:r w:rsidR="00E4553E">
        <w:t xml:space="preserve">already face. </w:t>
      </w:r>
      <w:r w:rsidR="00AA3BD5">
        <w:t xml:space="preserve"> </w:t>
      </w:r>
      <w:r w:rsidR="00AA3BD5" w:rsidRPr="00AA3BD5">
        <w:rPr>
          <w:highlight w:val="yellow"/>
        </w:rPr>
        <w:t>Please mention here any specific expenses</w:t>
      </w:r>
      <w:r w:rsidR="00AA3BD5">
        <w:rPr>
          <w:highlight w:val="yellow"/>
        </w:rPr>
        <w:t xml:space="preserve"> </w:t>
      </w:r>
      <w:r w:rsidR="008D68BD">
        <w:rPr>
          <w:highlight w:val="yellow"/>
        </w:rPr>
        <w:t xml:space="preserve">or loss of revenue </w:t>
      </w:r>
      <w:r w:rsidR="00AA3BD5">
        <w:rPr>
          <w:highlight w:val="yellow"/>
        </w:rPr>
        <w:t>(besides testing)</w:t>
      </w:r>
      <w:r w:rsidR="00AA3BD5" w:rsidRPr="00AA3BD5">
        <w:rPr>
          <w:highlight w:val="yellow"/>
        </w:rPr>
        <w:t xml:space="preserve"> you are seeing due to COVID-19.</w:t>
      </w:r>
      <w:r w:rsidR="00AA3BD5">
        <w:t xml:space="preserve"> </w:t>
      </w:r>
      <w:r w:rsidR="008D68BD">
        <w:t xml:space="preserve">As a board member of a not-for-profit, mission-driven organization, I find these added costs extremely concerning. </w:t>
      </w:r>
      <w:r w:rsidR="003A54A6">
        <w:t xml:space="preserve">Paying to meet this costly testing mandate depletes funds that could otherwise be used to improve resident care, enhance quality of life, and support our valuable direct caregivers. </w:t>
      </w:r>
    </w:p>
    <w:p w14:paraId="24B60965" w14:textId="094D3F46" w:rsidR="00E4553E" w:rsidRDefault="00AA3BD5" w:rsidP="00E4553E">
      <w:r>
        <w:t>U</w:t>
      </w:r>
      <w:r w:rsidR="00E4553E">
        <w:t xml:space="preserve">nlike neighboring states like Massachusetts and Connecticut that enhanced Medicaid rates to help providers deal with the emergency, New York has not provided additional funding for nursing homes </w:t>
      </w:r>
      <w:r>
        <w:t xml:space="preserve">or ACFs </w:t>
      </w:r>
      <w:r w:rsidR="00E4553E">
        <w:t>during the crisis.  In fact, nursing homes in the state are facing new cuts</w:t>
      </w:r>
      <w:r w:rsidR="00C746C5">
        <w:t>.</w:t>
      </w:r>
      <w:r w:rsidR="00BB5170">
        <w:t xml:space="preserve"> </w:t>
      </w:r>
      <w:r w:rsidR="00E4553E">
        <w:t xml:space="preserve">The </w:t>
      </w:r>
      <w:r w:rsidR="00BB5170">
        <w:t>S</w:t>
      </w:r>
      <w:r w:rsidR="00E4553E">
        <w:t>tate is in the process of implementing an additional .5</w:t>
      </w:r>
      <w:r>
        <w:t xml:space="preserve"> percent</w:t>
      </w:r>
      <w:r w:rsidR="00E4553E">
        <w:t xml:space="preserve"> Medicaid cut, meaning providers will have their Medicaid payments reduced by 1.5 percent, with an additional cut to capital reimbursement still looming.  </w:t>
      </w:r>
    </w:p>
    <w:p w14:paraId="76932C8C" w14:textId="08D217E2" w:rsidR="00E4553E" w:rsidRDefault="00E4553E" w:rsidP="00E4553E">
      <w:r>
        <w:t>Even before the cuts and financial impact of the</w:t>
      </w:r>
      <w:r w:rsidR="00AA3BD5">
        <w:t xml:space="preserve"> pandemic</w:t>
      </w:r>
      <w:r>
        <w:t>, the statewide average operating margin for nursing homes was 0.3, with nearly 40 percent of the homes in the state operating at a loss.  This stems fr</w:t>
      </w:r>
      <w:r w:rsidR="00C746C5">
        <w:t>o</w:t>
      </w:r>
      <w:r>
        <w:t xml:space="preserve">m a Medicaid rate that is based on 2007 costs and the elimination of annual inflation adjustments since 2008.   Staff compensation represents over 75% of all expenditures in most </w:t>
      </w:r>
      <w:r w:rsidR="00C746C5">
        <w:t xml:space="preserve">nursing </w:t>
      </w:r>
      <w:r>
        <w:t>homes.</w:t>
      </w:r>
    </w:p>
    <w:p w14:paraId="0720F44B" w14:textId="08841531" w:rsidR="00C746C5" w:rsidRDefault="00C746C5" w:rsidP="00E4553E">
      <w:pPr>
        <w:rPr>
          <w:b/>
          <w:bCs/>
        </w:rPr>
      </w:pPr>
      <w:r>
        <w:t xml:space="preserve">New York’s </w:t>
      </w:r>
      <w:r w:rsidRPr="00BB5170">
        <w:t>nursing homes</w:t>
      </w:r>
      <w:r w:rsidR="00BB5170">
        <w:t xml:space="preserve"> and </w:t>
      </w:r>
      <w:r w:rsidRPr="00BB5170">
        <w:t>ACFs</w:t>
      </w:r>
      <w:r>
        <w:t xml:space="preserve"> are under significant pressure as we do our very best to protect residents and staff from COVID-19. As a mission-driven organization, we are also doing our best to maintain a positive</w:t>
      </w:r>
      <w:r w:rsidR="0009517D">
        <w:t xml:space="preserve"> and </w:t>
      </w:r>
      <w:r>
        <w:t xml:space="preserve">comfortable quality of life for our residents during this stressful time. We are operating with fewer staff and more costs than ever. </w:t>
      </w:r>
      <w:r w:rsidRPr="0009517D">
        <w:rPr>
          <w:b/>
          <w:bCs/>
        </w:rPr>
        <w:t xml:space="preserve">We urge the State to provide reimbursement to nursing homes and ACFs </w:t>
      </w:r>
      <w:r w:rsidR="0009517D">
        <w:rPr>
          <w:b/>
          <w:bCs/>
        </w:rPr>
        <w:t>to cover the</w:t>
      </w:r>
      <w:r w:rsidRPr="0009517D">
        <w:rPr>
          <w:b/>
          <w:bCs/>
        </w:rPr>
        <w:t xml:space="preserve"> cost</w:t>
      </w:r>
      <w:r w:rsidR="0009517D">
        <w:rPr>
          <w:b/>
          <w:bCs/>
        </w:rPr>
        <w:t>s</w:t>
      </w:r>
      <w:r w:rsidRPr="0009517D">
        <w:rPr>
          <w:b/>
          <w:bCs/>
        </w:rPr>
        <w:t xml:space="preserve"> of </w:t>
      </w:r>
      <w:r w:rsidR="0009517D" w:rsidRPr="0009517D">
        <w:rPr>
          <w:b/>
          <w:bCs/>
        </w:rPr>
        <w:t xml:space="preserve">the Executive’s </w:t>
      </w:r>
      <w:r w:rsidRPr="0009517D">
        <w:rPr>
          <w:b/>
          <w:bCs/>
        </w:rPr>
        <w:t>testing</w:t>
      </w:r>
      <w:r w:rsidR="0009517D" w:rsidRPr="0009517D">
        <w:rPr>
          <w:b/>
          <w:bCs/>
        </w:rPr>
        <w:t xml:space="preserve"> mandate, as well as financial relief from the mounting costs of the pandemic</w:t>
      </w:r>
      <w:r w:rsidRPr="0009517D">
        <w:rPr>
          <w:b/>
          <w:bCs/>
        </w:rPr>
        <w:t xml:space="preserve">. </w:t>
      </w:r>
    </w:p>
    <w:p w14:paraId="4E2DAAED" w14:textId="2732A972" w:rsidR="00BB5170" w:rsidRPr="00BB5170" w:rsidRDefault="00BB5170" w:rsidP="00E4553E">
      <w:r w:rsidRPr="00BB5170">
        <w:t xml:space="preserve">Thank you for your time, </w:t>
      </w:r>
    </w:p>
    <w:p w14:paraId="5D9B41BF" w14:textId="5532AC71" w:rsidR="00BB5170" w:rsidRPr="00BB5170" w:rsidRDefault="00BB5170" w:rsidP="00BB5170">
      <w:pPr>
        <w:spacing w:after="0"/>
        <w:rPr>
          <w:highlight w:val="yellow"/>
        </w:rPr>
      </w:pPr>
      <w:r w:rsidRPr="00BB5170">
        <w:rPr>
          <w:highlight w:val="yellow"/>
        </w:rPr>
        <w:t xml:space="preserve">Name </w:t>
      </w:r>
    </w:p>
    <w:p w14:paraId="140E4DBD" w14:textId="67554779" w:rsidR="00BB5170" w:rsidRPr="00BB5170" w:rsidRDefault="00BB5170" w:rsidP="00BB5170">
      <w:pPr>
        <w:spacing w:after="0"/>
        <w:rPr>
          <w:highlight w:val="yellow"/>
        </w:rPr>
      </w:pPr>
      <w:r w:rsidRPr="00BB5170">
        <w:rPr>
          <w:highlight w:val="yellow"/>
        </w:rPr>
        <w:lastRenderedPageBreak/>
        <w:t>Organization</w:t>
      </w:r>
    </w:p>
    <w:p w14:paraId="4DA3D8A1" w14:textId="1D4B33D7" w:rsidR="00BB5170" w:rsidRDefault="00BB5170" w:rsidP="00BB5170">
      <w:pPr>
        <w:spacing w:after="0"/>
      </w:pPr>
      <w:r w:rsidRPr="00BB5170">
        <w:rPr>
          <w:highlight w:val="yellow"/>
        </w:rPr>
        <w:t>Contact</w:t>
      </w:r>
    </w:p>
    <w:sectPr w:rsidR="00BB5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3E"/>
    <w:rsid w:val="0009517D"/>
    <w:rsid w:val="001C06CA"/>
    <w:rsid w:val="00293152"/>
    <w:rsid w:val="003A54A6"/>
    <w:rsid w:val="005518A6"/>
    <w:rsid w:val="00593CE0"/>
    <w:rsid w:val="008C56E8"/>
    <w:rsid w:val="008D68BD"/>
    <w:rsid w:val="00AA3BD5"/>
    <w:rsid w:val="00BB5170"/>
    <w:rsid w:val="00C746C5"/>
    <w:rsid w:val="00CA48A4"/>
    <w:rsid w:val="00DA4AC7"/>
    <w:rsid w:val="00DA4D54"/>
    <w:rsid w:val="00E4553E"/>
    <w:rsid w:val="00F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A954"/>
  <w15:chartTrackingRefBased/>
  <w15:docId w15:val="{A4B626C1-E511-4B03-8FDF-F1118195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Daly</dc:creator>
  <cp:keywords/>
  <dc:description/>
  <cp:lastModifiedBy>Sarah Daly</cp:lastModifiedBy>
  <cp:revision>4</cp:revision>
  <dcterms:created xsi:type="dcterms:W3CDTF">2020-06-03T14:38:00Z</dcterms:created>
  <dcterms:modified xsi:type="dcterms:W3CDTF">2020-06-03T18:45:00Z</dcterms:modified>
</cp:coreProperties>
</file>